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snapToGrid/>
        <w:jc w:val="center"/>
        <w:spacing w:line="240" w:lineRule="auto"/>
        <w:rPr>
          <w:rFonts w:ascii="한컴 고딕" w:eastAsia="한컴 고딕" w:hAnsi="한컴 고딕" w:hint="eastAsia"/>
          <w:b/>
          <w:bCs/>
          <w:sz w:val="26"/>
          <w:szCs w:val="26"/>
          <w:position w:val="4"/>
        </w:rPr>
      </w:pPr>
      <w:r>
        <w:rPr>
          <w:rFonts w:ascii="한컴 고딕" w:eastAsia="한컴 고딕" w:hAnsi="한컴 고딕"/>
          <w:b/>
          <w:bCs/>
          <w:noProof/>
          <w:sz w:val="26"/>
          <w:szCs w:val="26"/>
          <w:position w:val="4"/>
        </w:rPr>
        <w:drawing>
          <wp:anchor distT="0" distB="0" distL="114300" distR="114300" behindDoc="0" locked="0" layoutInCell="1" simplePos="0" relativeHeight="251658240" allowOverlap="1" hidden="0">
            <wp:simplePos x="0" y="0"/>
            <wp:positionH relativeFrom="column">
              <wp:posOffset>5509260</wp:posOffset>
            </wp:positionH>
            <wp:positionV relativeFrom="line">
              <wp:posOffset>-158115</wp:posOffset>
            </wp:positionV>
            <wp:extent cx="501015" cy="570230"/>
            <wp:effectExtent l="0" t="0" r="0" b="0"/>
            <wp:wrapNone/>
            <wp:docPr id="1025" name="shape1025" hidden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015" cy="570230"/>
                    </a:xfrm>
                    <a:prstGeom prst="rect"/>
                    <a:noFill/>
                  </pic:spPr>
                </pic:pic>
              </a:graphicData>
            </a:graphic>
          </wp:anchor>
        </w:drawing>
      </w:r>
      <w:r>
        <w:rPr>
          <w:lang w:eastAsia="ko-KR"/>
          <w:rFonts w:ascii="한컴 고딕" w:eastAsia="한컴 고딕" w:hAnsi="한컴 고딕" w:cs="KoPubWorld돋움체 Bold" w:hint="eastAsia"/>
          <w:b/>
          <w:bCs/>
          <w:sz w:val="40"/>
          <w:szCs w:val="40"/>
          <w:u w:val="single" w:color="000000"/>
          <w:position w:val="6"/>
          <w:rtl w:val="off"/>
        </w:rPr>
        <w:t xml:space="preserve">2025 24회 </w:t>
      </w:r>
      <w:r>
        <w:rPr>
          <w:rFonts w:ascii="한컴 고딕" w:eastAsia="한컴 고딕" w:hAnsi="한컴 고딕" w:cs="KoPubWorld돋움체 Bold" w:hint="eastAsia"/>
          <w:b/>
          <w:bCs/>
          <w:sz w:val="40"/>
          <w:szCs w:val="40"/>
          <w:u w:val="single" w:color="000000"/>
          <w:position w:val="6"/>
        </w:rPr>
        <w:t>GSMA 응모 신청서</w:t>
      </w:r>
    </w:p>
    <w:tbl>
      <w:tblPr>
        <w:tblOverlap w:val="never"/>
        <w:tblW w:w="0" w:type="auto"/>
        <w:tblLook w:val="04A0" w:firstRow="1" w:lastRow="0" w:firstColumn="1" w:lastColumn="0" w:noHBand="0" w:noVBand="1"/>
        <w:jc w:val="center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6"/>
        <w:gridCol w:w="1669"/>
        <w:gridCol w:w="993"/>
        <w:gridCol w:w="1277"/>
        <w:gridCol w:w="23"/>
        <w:gridCol w:w="316"/>
        <w:gridCol w:w="1207"/>
        <w:gridCol w:w="49"/>
        <w:gridCol w:w="466"/>
        <w:gridCol w:w="2082"/>
      </w:tblGrid>
      <w:tr>
        <w:trPr>
          <w:jc w:val="center"/>
          <w:trHeight w:val="513" w:hRule="atLeast"/>
        </w:trPr>
        <w:tc>
          <w:tcPr>
            <w:tcW w:w="1533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기업(단체)명</w:t>
            </w:r>
          </w:p>
        </w:tc>
        <w:tc>
          <w:tcPr>
            <w:tcW w:w="3980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sz w:val="24"/>
                <w:szCs w:val="24"/>
                <w:kern w:val="0"/>
              </w:rPr>
            </w:pPr>
          </w:p>
        </w:tc>
        <w:tc>
          <w:tcPr>
            <w:tcW w:w="1574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사업자등록번호</w:t>
            </w:r>
          </w:p>
        </w:tc>
        <w:tc>
          <w:tcPr>
            <w:tcW w:w="258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-</w:t>
            </w:r>
          </w:p>
        </w:tc>
      </w:tr>
      <w:tr>
        <w:trPr>
          <w:jc w:val="center"/>
          <w:trHeight w:val="506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본사 주소</w:t>
            </w:r>
          </w:p>
        </w:tc>
        <w:tc>
          <w:tcPr>
            <w:tcW w:w="39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대표자명</w:t>
            </w:r>
          </w:p>
        </w:tc>
        <w:tc>
          <w:tcPr>
            <w:tcW w:w="2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502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업태/종목</w:t>
            </w:r>
          </w:p>
        </w:tc>
        <w:tc>
          <w:tcPr>
            <w:tcW w:w="39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종업원수</w:t>
            </w:r>
          </w:p>
        </w:tc>
        <w:tc>
          <w:tcPr>
            <w:tcW w:w="2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609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  <w:spacing w:val="-4"/>
              </w:rPr>
              <w:t>응모 분야</w:t>
            </w:r>
          </w:p>
        </w:tc>
        <w:tc>
          <w:tcPr>
            <w:tcW w:w="81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□ 품질경영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□ 안전경영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 □ 그린경영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□ 탄소중립경영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lang w:eastAsia="ko-KR"/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  <w:rtl w:val="off"/>
              </w:rPr>
              <w:t xml:space="preserve">  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□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 xml:space="preserve">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디지털혁신경영 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□ 투명경영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  □ 인권경영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□ 상생경영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□ 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>지속가능성보고서  □ BEST BRAND</w:t>
            </w:r>
          </w:p>
        </w:tc>
      </w:tr>
      <w:tr>
        <w:trPr>
          <w:jc w:val="center"/>
          <w:trHeight w:val="333" w:hRule="atLeast"/>
        </w:trPr>
        <w:tc>
          <w:tcPr>
            <w:tcW w:w="153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경영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성과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lang/>
                <w:rFonts w:ascii="한컴 고딕" w:eastAsia="한컴 고딕" w:hAnsi="한컴 고딕" w:cs="KoPubWorld돋움체 Medium"/>
                <w:color w:val="000000"/>
                <w:sz w:val="21"/>
                <w:szCs w:val="21"/>
                <w:kern w:val="0"/>
                <w:spacing w:val="-4"/>
                <w:rtl w:val="off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1"/>
                <w:szCs w:val="21"/>
                <w:kern w:val="0"/>
                <w:spacing w:val="-4"/>
              </w:rPr>
              <w:t>(최근 3년)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한컴 고딕" w:eastAsia="한컴 고딕" w:hAnsi="한컴 고딕" w:cs="KoPubWorld돋움체 Medium" w:hint="eastAsia"/>
                <w:color w:val="FF0000"/>
                <w:sz w:val="16"/>
                <w:szCs w:val="16"/>
                <w:kern w:val="0"/>
                <w:spacing w:val="-4"/>
                <w:rtl w:val="off"/>
              </w:rPr>
              <w:t>*증빙첨부필수</w:t>
            </w:r>
          </w:p>
        </w:tc>
        <w:tc>
          <w:tcPr>
            <w:tcW w:w="39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민간기업</w:t>
            </w:r>
          </w:p>
        </w:tc>
        <w:tc>
          <w:tcPr>
            <w:tcW w:w="418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공공기관</w:t>
            </w:r>
          </w:p>
        </w:tc>
      </w:tr>
      <w:tr>
        <w:trPr>
          <w:jc w:val="center"/>
          <w:trHeight w:val="389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년도</w:t>
            </w: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매출액/영업이익</w:t>
            </w: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년도</w:t>
            </w:r>
          </w:p>
        </w:tc>
        <w:tc>
          <w:tcPr>
            <w:tcW w:w="26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경영평가 등급</w:t>
            </w:r>
          </w:p>
        </w:tc>
      </w:tr>
      <w:tr>
        <w:trPr>
          <w:jc w:val="center"/>
          <w:trHeight w:val="265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4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4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637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47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3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3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637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47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2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  <w:rtl w:val="off"/>
              </w:rPr>
              <w:t>2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년</w:t>
            </w:r>
          </w:p>
        </w:tc>
        <w:tc>
          <w:tcPr>
            <w:tcW w:w="2637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393" w:hRule="atLeast"/>
        </w:trPr>
        <w:tc>
          <w:tcPr>
            <w:tcW w:w="153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주요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포상실적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1"/>
                <w:szCs w:val="21"/>
                <w:kern w:val="0"/>
                <w:spacing w:val="-4"/>
              </w:rPr>
              <w:t>(최근 3년)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수여일자(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연,월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,일)</w:t>
            </w:r>
          </w:p>
        </w:tc>
        <w:tc>
          <w:tcPr>
            <w:tcW w:w="6471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포상 종류</w:t>
            </w:r>
          </w:p>
        </w:tc>
      </w:tr>
      <w:tr>
        <w:trPr>
          <w:jc w:val="center"/>
          <w:trHeight w:val="453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6471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503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6471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497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6471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1581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 xml:space="preserve">KMR 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참여사항</w:t>
            </w:r>
          </w:p>
        </w:tc>
        <w:tc>
          <w:tcPr>
            <w:tcW w:w="81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 w:hint="eastAsia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1525" w:hRule="atLeast"/>
        </w:trPr>
        <w:tc>
          <w:tcPr>
            <w:tcW w:w="15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 xml:space="preserve">사회적 물의/ 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법규 위반 내역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1"/>
                <w:szCs w:val="21"/>
                <w:kern w:val="0"/>
                <w:spacing w:val="-4"/>
              </w:rPr>
              <w:t>(최근 2년)</w:t>
            </w:r>
          </w:p>
        </w:tc>
        <w:tc>
          <w:tcPr>
            <w:tcW w:w="81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449" w:hRule="atLeast"/>
        </w:trPr>
        <w:tc>
          <w:tcPr>
            <w:tcW w:w="153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담당자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1"/>
                <w:szCs w:val="21"/>
                <w:kern w:val="0"/>
                <w:spacing w:val="-4"/>
              </w:rPr>
              <w:t>정보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성명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부서/직함</w:t>
            </w:r>
          </w:p>
        </w:tc>
        <w:tc>
          <w:tcPr>
            <w:tcW w:w="1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전화번호</w:t>
            </w:r>
          </w:p>
        </w:tc>
        <w:tc>
          <w:tcPr>
            <w:tcW w:w="1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휴대폰번호</w:t>
            </w: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>메일주소</w:t>
            </w:r>
          </w:p>
        </w:tc>
      </w:tr>
      <w:tr>
        <w:trPr>
          <w:jc w:val="center"/>
          <w:trHeight w:val="449" w:hRule="atLeast"/>
        </w:trPr>
        <w:tc>
          <w:tcPr>
            <w:tcW w:w="1533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1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  <w:spacing w:val="-4"/>
              </w:rPr>
            </w:pPr>
          </w:p>
        </w:tc>
      </w:tr>
      <w:tr>
        <w:trPr>
          <w:jc w:val="center"/>
          <w:trHeight w:val="1640" w:hRule="atLeast"/>
        </w:trPr>
        <w:tc>
          <w:tcPr>
            <w:tcW w:w="9675" w:type="dxa"/>
            <w:gridSpan w:val="10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22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위 기록이 틀림없음을 확인합니다.</w:t>
            </w:r>
          </w:p>
          <w:p>
            <w:pPr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202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  <w:rtl w:val="off"/>
              </w:rPr>
              <w:t>5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년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 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월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일 </w:t>
            </w:r>
          </w:p>
          <w:p>
            <w:pPr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성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명 :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  </w:t>
            </w:r>
            <w:r>
              <w:rPr>
                <w:lang w:eastAsia="ko-KR"/>
                <w:rFonts w:ascii="한컴 고딕" w:eastAsia="한컴 고딕" w:hAnsi="한컴 고딕" w:cs="KoPubWorld돋움체 Medium"/>
                <w:i/>
                <w:iCs/>
                <w:color w:val="000000"/>
                <w:sz w:val="22"/>
                <w:kern w:val="0"/>
                <w:spacing w:val="-4"/>
                <w:rtl w:val="off"/>
              </w:rPr>
              <w:t>(작성자 성함 기재)</w:t>
            </w:r>
            <w:r>
              <w:rPr>
                <w:rFonts w:ascii="한컴 고딕" w:eastAsia="한컴 고딕" w:hAnsi="한컴 고딕" w:cs="KoPubWorld돋움체 Medium"/>
                <w:i/>
                <w:iCs/>
                <w:color w:val="000000"/>
                <w:sz w:val="22"/>
                <w:kern w:val="0"/>
                <w:spacing w:val="-4"/>
              </w:rPr>
              <w:t xml:space="preserve"> </w:t>
            </w:r>
            <w:r>
              <w:rPr>
                <w:rFonts w:ascii="한컴 고딕" w:eastAsia="한컴 고딕" w:hAnsi="한컴 고딕" w:cs="KoPubWorld돋움체 Medium"/>
                <w:color w:val="000000"/>
                <w:sz w:val="22"/>
                <w:kern w:val="0"/>
                <w:spacing w:val="-4"/>
              </w:rPr>
              <w:t xml:space="preserve">      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2"/>
                <w:kern w:val="0"/>
                <w:spacing w:val="-4"/>
              </w:rPr>
              <w:t>(인)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26"/>
                <w:szCs w:val="26"/>
                <w:kern w:val="0"/>
                <w:spacing w:val="-4"/>
              </w:rPr>
              <w:t xml:space="preserve"> </w:t>
            </w:r>
          </w:p>
        </w:tc>
      </w:tr>
      <w:tr>
        <w:trPr>
          <w:jc w:val="center"/>
          <w:trHeight w:val="818" w:hRule="atLeast"/>
        </w:trPr>
        <w:tc>
          <w:tcPr>
            <w:tcW w:w="9675" w:type="dxa"/>
            <w:gridSpan w:val="10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1124" w:hanging="1124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>※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>기재요령 :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 xml:space="preserve"> 1) 매출액/순이익 및 경영평가의 경우 작성 내용에 대한 증빙자료 필수 첨부 </w:t>
            </w:r>
          </w:p>
          <w:p>
            <w:pPr>
              <w:ind w:firstLineChars="600" w:firstLine="959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>2) 사회적 물의 법규 위반 내역은 대외적으로 공표, 공시될 정도의 위반/물의 사항 위주로 작성</w:t>
            </w:r>
          </w:p>
          <w:p>
            <w:pPr>
              <w:ind w:leftChars="100" w:left="200" w:firstLineChars="500" w:firstLine="799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spacing w:val="-4"/>
              </w:rPr>
              <w:t>3) KMR 참여사항의 경우 인증, 평가, 검증, 교육 등 참여사항은 모두 기재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  <w:spacing w:val="-4"/>
              </w:rPr>
              <w:t xml:space="preserve"> </w:t>
            </w:r>
          </w:p>
        </w:tc>
      </w:tr>
    </w:tbl>
    <w:p>
      <w:pPr>
        <w:snapToGrid w:val="0"/>
        <w:spacing w:after="0" w:line="240" w:lineRule="auto"/>
        <w:textAlignment w:val="baseline"/>
        <w:rPr>
          <w:rFonts w:ascii="한컴 고딕" w:eastAsia="한컴 고딕" w:hAnsi="한컴 고딕" w:cs="굴림"/>
          <w:color w:val="000000"/>
          <w:szCs w:val="20"/>
          <w:kern w:val="0"/>
        </w:rPr>
      </w:pPr>
      <w:r>
        <w:rPr>
          <w:rFonts w:ascii="한컴 고딕" w:eastAsia="한컴 고딕" w:hAnsi="한컴 고딕" w:cs="KoPubWorld돋움체 Medium" w:hint="eastAsia"/>
          <w:color w:val="000000"/>
          <w:sz w:val="26"/>
          <w:szCs w:val="26"/>
          <w:kern w:val="0"/>
          <w:position w:val="4"/>
        </w:rPr>
        <w:t>붙임)</w:t>
      </w:r>
      <w:r>
        <w:rPr>
          <w:rFonts w:ascii="한컴 고딕" w:eastAsia="한컴 고딕" w:hAnsi="한컴 고딕" w:cs="굴림"/>
          <w:color w:val="000000"/>
          <w:sz w:val="10"/>
          <w:szCs w:val="10"/>
          <w:kern w:val="0"/>
          <w:position w:val="2"/>
        </w:rPr>
        <w:t xml:space="preserve"> </w:t>
      </w:r>
      <w:r>
        <w:rPr>
          <w:rFonts w:ascii="한컴 고딕" w:eastAsia="한컴 고딕" w:hAnsi="한컴 고딕" w:cs="KoPubWorld돋움체 Medium" w:hint="eastAsia"/>
          <w:color w:val="000000"/>
          <w:sz w:val="26"/>
          <w:szCs w:val="26"/>
          <w:kern w:val="0"/>
          <w:position w:val="4"/>
        </w:rPr>
        <w:t>공적</w:t>
      </w:r>
      <w:r>
        <w:rPr>
          <w:lang w:eastAsia="ko-KR"/>
          <w:rFonts w:ascii="한컴 고딕" w:eastAsia="한컴 고딕" w:hAnsi="한컴 고딕" w:cs="KoPubWorld돋움체 Medium" w:hint="eastAsia"/>
          <w:color w:val="000000"/>
          <w:sz w:val="26"/>
          <w:szCs w:val="26"/>
          <w:kern w:val="0"/>
          <w:position w:val="4"/>
          <w:rtl w:val="off"/>
        </w:rPr>
        <w:t>서(조직용_일반)</w:t>
      </w:r>
    </w:p>
    <w:p>
      <w:pPr>
        <w:wordWrap/>
        <w:snapToGrid w:val="0"/>
        <w:jc w:val="center"/>
        <w:spacing w:after="0" w:line="240" w:lineRule="auto"/>
        <w:textAlignment w:val="baseline"/>
        <w:rPr>
          <w:rFonts w:ascii="한컴 고딕" w:eastAsia="한컴 고딕" w:hAnsi="한컴 고딕" w:cs="굴림"/>
          <w:b/>
          <w:bCs/>
          <w:color w:val="000000"/>
          <w:szCs w:val="20"/>
          <w:kern w:val="0"/>
        </w:rPr>
      </w:pPr>
      <w:r>
        <w:rPr>
          <w:rFonts w:ascii="한컴 고딕" w:eastAsia="한컴 고딕" w:hAnsi="한컴 고딕" w:cs="KoPubWorld돋움체 Bold" w:hint="eastAsia"/>
          <w:b/>
          <w:bCs/>
          <w:color w:val="000000"/>
          <w:sz w:val="38"/>
          <w:szCs w:val="38"/>
          <w:kern w:val="0"/>
          <w:u w:val="single" w:color="000000"/>
          <w:position w:val="6"/>
        </w:rPr>
        <w:t xml:space="preserve">GSMA </w:t>
      </w:r>
      <w:r>
        <w:rPr>
          <w:lang w:eastAsia="ko-KR"/>
          <w:rFonts w:ascii="한컴 고딕" w:eastAsia="한컴 고딕" w:hAnsi="한컴 고딕" w:cs="KoPubWorld돋움체 Bold" w:hint="eastAsia"/>
          <w:b/>
          <w:bCs/>
          <w:color w:val="000000"/>
          <w:sz w:val="38"/>
          <w:szCs w:val="38"/>
          <w:kern w:val="0"/>
          <w:u w:val="single" w:color="000000"/>
          <w:position w:val="6"/>
          <w:rtl w:val="off"/>
        </w:rPr>
        <w:t>공 적 서(조직용)</w:t>
      </w:r>
    </w:p>
    <w:tbl>
      <w:tblPr>
        <w:tblOverlap w:val="never"/>
        <w:tblW w:w="0" w:type="auto"/>
        <w:tblLook w:val="04A0" w:firstRow="1" w:lastRow="0" w:firstColumn="1" w:lastColumn="0" w:noHBand="0" w:noVBand="1"/>
        <w:jc w:val="center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0"/>
        <w:gridCol w:w="2202"/>
        <w:gridCol w:w="6987"/>
      </w:tblGrid>
      <w:tr>
        <w:trPr>
          <w:jc w:val="center"/>
          <w:trHeight w:val="400" w:hRule="atLeast"/>
        </w:trPr>
        <w:tc>
          <w:tcPr>
            <w:tcW w:w="957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00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w w:val="107"/>
                <w:sz w:val="24"/>
                <w:szCs w:val="24"/>
                <w:kern w:val="0"/>
                <w:spacing w:val="-6"/>
              </w:rPr>
              <w:t xml:space="preserve">A. 운영 체계 </w:t>
            </w:r>
          </w:p>
        </w:tc>
      </w:tr>
      <w:tr>
        <w:trPr>
          <w:jc w:val="center"/>
          <w:trHeight w:val="2779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1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시스템 구축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해당분야 시스템 구축 및 보급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문제 발생 및 예방을 위한 관리체계 마련, 투자, 프로그램 개발, 시스템 구비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</w:p>
        </w:tc>
      </w:tr>
      <w:tr>
        <w:trPr>
          <w:jc w:val="center"/>
          <w:trHeight w:val="2711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2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제도·정책</w:t>
            </w: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 xml:space="preserve"> 수립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활성화 제도, 정책 수립 및 공표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해당분야 관련 정부 정책 및 제도 참여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</w:p>
        </w:tc>
      </w:tr>
      <w:tr>
        <w:trPr>
          <w:jc w:val="center"/>
          <w:trHeight w:val="2935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3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조직 운영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○ 전담 부서, TFT, 위원회 등 별도 활성화 조직 운영 </w:t>
            </w:r>
          </w:p>
        </w:tc>
      </w:tr>
      <w:tr>
        <w:trPr>
          <w:jc w:val="center"/>
          <w:trHeight w:val="2636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4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동기부여 및 보상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○ 임직원 동기부여, </w:t>
            </w: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의식·문화</w:t>
            </w: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 확산 제도 및 보상 프로그램 마련 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lang w:eastAsia="ko-KR"/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  <w:rtl w:val="off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○ 수준 향상을 위한 역량강화 제도, 교육 지원 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</w:p>
        </w:tc>
      </w:tr>
      <w:tr>
        <w:trPr>
          <w:jc w:val="center"/>
          <w:trHeight w:val="1420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5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기타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기타 차별화 공적 사항을 간단히 기술</w:t>
            </w:r>
          </w:p>
        </w:tc>
      </w:tr>
      <w:tr>
        <w:trPr>
          <w:jc w:val="center"/>
          <w:trHeight w:val="456" w:hRule="atLeast"/>
        </w:trPr>
        <w:tc>
          <w:tcPr>
            <w:tcW w:w="9579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100" w:right="100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w w:val="107"/>
                <w:sz w:val="24"/>
                <w:szCs w:val="24"/>
                <w:kern w:val="0"/>
                <w:spacing w:val="-6"/>
              </w:rPr>
              <w:t>B. 활동 성과</w:t>
            </w:r>
          </w:p>
        </w:tc>
      </w:tr>
      <w:tr>
        <w:trPr>
          <w:jc w:val="center"/>
          <w:trHeight w:val="2720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1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경영 혁신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연구개발, 시스템 업그레이드, 전문인력 양성 등 해당 분야 혁신 성과</w:t>
            </w:r>
          </w:p>
        </w:tc>
      </w:tr>
      <w:tr>
        <w:trPr>
          <w:jc w:val="center"/>
          <w:trHeight w:val="2885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2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 xml:space="preserve">재무 </w:t>
            </w: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성과·업적</w:t>
            </w: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 xml:space="preserve"> 달성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매출 및 이익 성장, 목표 달성 기여도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공식적으로 인정받은 업무 성과 및 대외 포상 수상 성과</w:t>
            </w:r>
          </w:p>
        </w:tc>
      </w:tr>
      <w:tr>
        <w:trPr>
          <w:jc w:val="center"/>
          <w:trHeight w:val="2990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3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협력/</w:t>
            </w: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상생·사회공헌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○ </w:t>
            </w: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내외부</w:t>
            </w: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 xml:space="preserve"> 협력체 지원활동, 외부 공동체 협업 및 사회공헌 활동 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해외수출액 증가, 세계시장점유율 증가 등 국가 또는 동일산업 분야 공헌도</w:t>
            </w:r>
          </w:p>
        </w:tc>
      </w:tr>
      <w:tr>
        <w:trPr>
          <w:jc w:val="center"/>
          <w:trHeight w:val="2900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4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개선 활동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경영혁신을 위한 차별화 개선 활동 수행</w:t>
            </w:r>
          </w:p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문제점 극복 노력 및 제도 정착을 위한 활동</w:t>
            </w:r>
          </w:p>
        </w:tc>
      </w:tr>
      <w:tr>
        <w:trPr>
          <w:jc w:val="center"/>
          <w:trHeight w:val="1055" w:hRule="atLeast"/>
        </w:trPr>
        <w:tc>
          <w:tcPr>
            <w:tcW w:w="39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>5</w:t>
            </w:r>
          </w:p>
        </w:tc>
        <w:tc>
          <w:tcPr>
            <w:tcW w:w="2202" w:type="dxa"/>
            <w:tcBorders>
              <w:top w:val="single" w:sz="2" w:space="0" w:color="000000"/>
              <w:left w:val="dotted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right="16"/>
              <w:wordWrap/>
              <w:snapToGrid w:val="0"/>
              <w:jc w:val="center"/>
              <w:spacing w:after="0" w:before="10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b/>
                <w:bCs/>
                <w:color w:val="000000"/>
                <w:sz w:val="22"/>
                <w:kern w:val="0"/>
              </w:rPr>
              <w:t xml:space="preserve">기타 </w:t>
            </w:r>
          </w:p>
        </w:tc>
        <w:tc>
          <w:tcPr>
            <w:tcW w:w="698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A6A6A6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i/>
                <w:iCs/>
                <w:color w:val="A6A6A6"/>
                <w:szCs w:val="20"/>
                <w:kern w:val="0"/>
              </w:rPr>
              <w:t>○ 기타 차별화 공적 사항을 간단히 기술</w:t>
            </w:r>
          </w:p>
        </w:tc>
      </w:tr>
      <w:tr>
        <w:trPr>
          <w:jc w:val="center"/>
          <w:trHeight w:val="1055" w:hRule="atLeast"/>
        </w:trPr>
        <w:tc>
          <w:tcPr>
            <w:tcW w:w="957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1124" w:hanging="1124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>※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>기재요령 :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 xml:space="preserve"> 1) </w:t>
            </w:r>
            <w:r>
              <w:rPr>
                <w:lang w:eastAsia="ko-KR"/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  <w:rtl w:val="off"/>
              </w:rPr>
              <w:t xml:space="preserve">핵심 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>키워드 위주로 기술하며 칸을 늘려 작성하여도 무방함</w:t>
            </w:r>
          </w:p>
          <w:p>
            <w:pPr>
              <w:ind w:firstLineChars="600" w:firstLine="1007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 xml:space="preserve">2) 정량적 성과 도출이 가능한 경우 포함하여 기술 </w:t>
            </w:r>
          </w:p>
          <w:p>
            <w:pPr>
              <w:ind w:firstLineChars="600" w:firstLine="1007"/>
              <w:snapToGrid w:val="0"/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szCs w:val="20"/>
                <w:kern w:val="0"/>
              </w:rPr>
            </w:pPr>
            <w:r>
              <w:rPr>
                <w:rFonts w:ascii="한컴 고딕" w:eastAsia="한컴 고딕" w:hAnsi="한컴 고딕" w:cs="KoPubWorld돋움체 Medium" w:hint="eastAsia"/>
                <w:color w:val="000000"/>
                <w:sz w:val="18"/>
                <w:szCs w:val="18"/>
                <w:kern w:val="0"/>
              </w:rPr>
              <w:t>3) 우수 사례 및 차별화 활동 위주로 기술</w:t>
            </w:r>
            <w:r>
              <w:rPr>
                <w:rFonts w:ascii="한컴 고딕" w:eastAsia="한컴 고딕" w:hAnsi="한컴 고딕" w:cs="KoPubWorld돋움체 Medium" w:hint="eastAsia"/>
                <w:color w:val="000000"/>
                <w:szCs w:val="20"/>
                <w:kern w:val="0"/>
              </w:rPr>
              <w:t xml:space="preserve"> </w:t>
            </w:r>
          </w:p>
        </w:tc>
      </w:tr>
    </w:tbl>
    <w:p>
      <w:pPr>
        <w:spacing w:line="240" w:lineRule="auto"/>
        <w:rPr>
          <w:rFonts w:ascii="한컴 고딕" w:eastAsia="한컴 고딕" w:hAnsi="한컴 고딕" w:hint="eastAsia"/>
        </w:rPr>
      </w:pPr>
    </w:p>
    <w:sectPr>
      <w:pgSz w:w="11906" w:h="16838"/>
      <w:pgMar w:top="1134" w:right="1134" w:bottom="1134" w:left="1134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한컴 고딕">
    <w:panose1 w:val="02000500000000000000"/>
    <w:family w:val="Hancom Gothic"/>
    <w:charset w:val="00"/>
    <w:notTrueType w:val="false"/>
    <w:sig w:usb0="900002A7" w:usb1="39D7FCFB" w:usb2="00000010" w:usb3="00000001" w:csb0="00080001" w:csb1="00000001"/>
  </w:font>
  <w:font w:name="KoPubWorld돋움체 Bold">
    <w:panose1 w:val="00000800000000000000"/>
    <w:family w:val="KoPubWorldDotum"/>
    <w:charset w:val="00"/>
    <w:notTrueType w:val="false"/>
    <w:sig w:usb0="B000AABF" w:usb1="79D7FCFB" w:usb2="00000010" w:usb3="00000001" w:csb0="00080001" w:csb1="00000001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KoPubWorld돋움체 Medium">
    <w:panose1 w:val="00000600000000000000"/>
    <w:family w:val="KoPubWorldDotum"/>
    <w:charset w:val="00"/>
    <w:notTrueType w:val="false"/>
    <w:sig w:usb0="B000AABF" w:usb1="79D7FCFB" w:usb2="00000010" w:usb3="00000001" w:csb0="00080001" w:csb1="00000001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777" w:unhideWhenUsed="1"/>
    <w:lsdException w:name="toc 2" w:semiHidden="1" w:uiPriority="777" w:unhideWhenUsed="1"/>
    <w:lsdException w:name="toc 3" w:semiHidden="1" w:uiPriority="777" w:unhideWhenUsed="1"/>
    <w:lsdException w:name="toc 4" w:semiHidden="1" w:uiPriority="777" w:unhideWhenUsed="1"/>
    <w:lsdException w:name="toc 5" w:semiHidden="1" w:uiPriority="777" w:unhideWhenUsed="1"/>
    <w:lsdException w:name="toc 6" w:semiHidden="1" w:uiPriority="777" w:unhideWhenUsed="1"/>
    <w:lsdException w:name="toc 7" w:semiHidden="1" w:uiPriority="777" w:unhideWhenUsed="1"/>
    <w:lsdException w:name="toc 8" w:semiHidden="1" w:uiPriority="777" w:unhideWhenUsed="1"/>
    <w:lsdException w:name="toc 9" w:semiHidden="1" w:uiPriority="77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77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04" w:qFormat="1"/>
    <w:lsdException w:name="Emphasis" w:uiPriority="29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77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2082"/>
    <w:lsdException w:name="Light List" w:uiPriority="2083"/>
    <w:lsdException w:name="Light Grid" w:uiPriority="2084"/>
    <w:lsdException w:name="Medium Shading 1" w:uiPriority="2085"/>
    <w:lsdException w:name="Medium Shading 2" w:uiPriority="5170"/>
    <w:lsdException w:name="Medium List 1" w:uiPriority="5171"/>
    <w:lsdException w:name="Medium List 2" w:uiPriority="5430"/>
    <w:lsdException w:name="Medium Grid 1" w:uiPriority="5431"/>
    <w:lsdException w:name="Medium Grid 2" w:uiPriority="5444"/>
    <w:lsdException w:name="Medium Grid 3" w:uiPriority="5445"/>
    <w:lsdException w:name="Dark List" w:uiPriority="5494"/>
    <w:lsdException w:name="Colorful Shading" w:uiPriority="5495"/>
    <w:lsdException w:name="Colorful List" w:uiPriority="5508"/>
    <w:lsdException w:name="Colorful Grid" w:uiPriority="5509"/>
    <w:lsdException w:name="Light Shading Accent 1" w:uiPriority="2082"/>
    <w:lsdException w:name="Light List Accent 1" w:uiPriority="2083"/>
    <w:lsdException w:name="Light Grid Accent 1" w:uiPriority="2084"/>
    <w:lsdException w:name="Medium Shading 1 Accent 1" w:uiPriority="2085"/>
    <w:lsdException w:name="Medium Shading 2 Accent 1" w:uiPriority="5170"/>
    <w:lsdException w:name="Medium List 1 Accent 1" w:uiPriority="5171"/>
    <w:lsdException w:name="Revision" w:semiHidden="1"/>
    <w:lsdException w:name="List Paragraph" w:uiPriority="772" w:qFormat="1"/>
    <w:lsdException w:name="Quote" w:uiPriority="599" w:qFormat="1"/>
    <w:lsdException w:name="Intense Quote" w:uiPriority="630" w:qFormat="1"/>
    <w:lsdException w:name="Medium List 2 Accent 1" w:uiPriority="5430"/>
    <w:lsdException w:name="Medium Grid 1 Accent 1" w:uiPriority="5431"/>
    <w:lsdException w:name="Medium Grid 2 Accent 1" w:uiPriority="5444"/>
    <w:lsdException w:name="Medium Grid 3 Accent 1" w:uiPriority="5445"/>
    <w:lsdException w:name="Dark List Accent 1" w:uiPriority="5494"/>
    <w:lsdException w:name="Colorful Shading Accent 1" w:uiPriority="5495"/>
    <w:lsdException w:name="Colorful List Accent 1" w:uiPriority="5508"/>
    <w:lsdException w:name="Colorful Grid Accent 1" w:uiPriority="5509"/>
    <w:lsdException w:name="Light Shading Accent 2" w:uiPriority="2082"/>
    <w:lsdException w:name="Light List Accent 2" w:uiPriority="2083"/>
    <w:lsdException w:name="Light Grid Accent 2" w:uiPriority="2084"/>
    <w:lsdException w:name="Medium Shading 1 Accent 2" w:uiPriority="2085"/>
    <w:lsdException w:name="Medium Shading 2 Accent 2" w:uiPriority="5170"/>
    <w:lsdException w:name="Medium List 1 Accent 2" w:uiPriority="5171"/>
    <w:lsdException w:name="Medium List 2 Accent 2" w:uiPriority="5430"/>
    <w:lsdException w:name="Medium Grid 1 Accent 2" w:uiPriority="5431"/>
    <w:lsdException w:name="Medium Grid 2 Accent 2" w:uiPriority="5444"/>
    <w:lsdException w:name="Medium Grid 3 Accent 2" w:uiPriority="5445"/>
    <w:lsdException w:name="Dark List Accent 2" w:uiPriority="5494"/>
    <w:lsdException w:name="Colorful Shading Accent 2" w:uiPriority="5495"/>
    <w:lsdException w:name="Colorful List Accent 2" w:uiPriority="5508"/>
    <w:lsdException w:name="Colorful Grid Accent 2" w:uiPriority="5509"/>
    <w:lsdException w:name="Light Shading Accent 3" w:uiPriority="2082"/>
    <w:lsdException w:name="Light List Accent 3" w:uiPriority="2083"/>
    <w:lsdException w:name="Light Grid Accent 3" w:uiPriority="2084"/>
    <w:lsdException w:name="Medium Shading 1 Accent 3" w:uiPriority="2085"/>
    <w:lsdException w:name="Medium Shading 2 Accent 3" w:uiPriority="5170"/>
    <w:lsdException w:name="Medium List 1 Accent 3" w:uiPriority="5171"/>
    <w:lsdException w:name="Medium List 2 Accent 3" w:uiPriority="5430"/>
    <w:lsdException w:name="Medium Grid 1 Accent 3" w:uiPriority="5431"/>
    <w:lsdException w:name="Medium Grid 2 Accent 3" w:uiPriority="5444"/>
    <w:lsdException w:name="Medium Grid 3 Accent 3" w:uiPriority="5445"/>
    <w:lsdException w:name="Dark List Accent 3" w:uiPriority="5494"/>
    <w:lsdException w:name="Colorful Shading Accent 3" w:uiPriority="5495"/>
    <w:lsdException w:name="Colorful List Accent 3" w:uiPriority="5508"/>
    <w:lsdException w:name="Colorful Grid Accent 3" w:uiPriority="5509"/>
    <w:lsdException w:name="Light Shading Accent 4" w:uiPriority="2082"/>
    <w:lsdException w:name="Light List Accent 4" w:uiPriority="2083"/>
    <w:lsdException w:name="Light Grid Accent 4" w:uiPriority="2084"/>
    <w:lsdException w:name="Medium Shading 1 Accent 4" w:uiPriority="2085"/>
    <w:lsdException w:name="Medium Shading 2 Accent 4" w:uiPriority="5170"/>
    <w:lsdException w:name="Medium List 1 Accent 4" w:uiPriority="5171"/>
    <w:lsdException w:name="Medium List 2 Accent 4" w:uiPriority="5430"/>
    <w:lsdException w:name="Medium Grid 1 Accent 4" w:uiPriority="5431"/>
    <w:lsdException w:name="Medium Grid 2 Accent 4" w:uiPriority="5444"/>
    <w:lsdException w:name="Medium Grid 3 Accent 4" w:uiPriority="5445"/>
    <w:lsdException w:name="Dark List Accent 4" w:uiPriority="5494"/>
    <w:lsdException w:name="Colorful Shading Accent 4" w:uiPriority="5495"/>
    <w:lsdException w:name="Colorful List Accent 4" w:uiPriority="5508"/>
    <w:lsdException w:name="Colorful Grid Accent 4" w:uiPriority="5509"/>
    <w:lsdException w:name="Light Shading Accent 5" w:uiPriority="2082"/>
    <w:lsdException w:name="Light List Accent 5" w:uiPriority="2083"/>
    <w:lsdException w:name="Light Grid Accent 5" w:uiPriority="2084"/>
    <w:lsdException w:name="Medium Shading 1 Accent 5" w:uiPriority="2085"/>
    <w:lsdException w:name="Medium Shading 2 Accent 5" w:uiPriority="5170"/>
    <w:lsdException w:name="Medium List 1 Accent 5" w:uiPriority="5171"/>
    <w:lsdException w:name="Medium List 2 Accent 5" w:uiPriority="5430"/>
    <w:lsdException w:name="Medium Grid 1 Accent 5" w:uiPriority="5431"/>
    <w:lsdException w:name="Medium Grid 2 Accent 5" w:uiPriority="5444"/>
    <w:lsdException w:name="Medium Grid 3 Accent 5" w:uiPriority="5445"/>
    <w:lsdException w:name="Dark List Accent 5" w:uiPriority="5494"/>
    <w:lsdException w:name="Colorful Shading Accent 5" w:uiPriority="5495"/>
    <w:lsdException w:name="Colorful List Accent 5" w:uiPriority="5508"/>
    <w:lsdException w:name="Colorful Grid Accent 5" w:uiPriority="5509"/>
    <w:lsdException w:name="Light Shading Accent 6" w:uiPriority="2082"/>
    <w:lsdException w:name="Light List Accent 6" w:uiPriority="2083"/>
    <w:lsdException w:name="Light Grid Accent 6" w:uiPriority="2084"/>
    <w:lsdException w:name="Medium Shading 1 Accent 6" w:uiPriority="2085"/>
    <w:lsdException w:name="Medium Shading 2 Accent 6" w:uiPriority="5170"/>
    <w:lsdException w:name="Medium List 1 Accent 6" w:uiPriority="5171"/>
    <w:lsdException w:name="Medium List 2 Accent 6" w:uiPriority="5430"/>
    <w:lsdException w:name="Medium Grid 1 Accent 6" w:uiPriority="5431"/>
    <w:lsdException w:name="Medium Grid 2 Accent 6" w:uiPriority="5444"/>
    <w:lsdException w:name="Medium Grid 3 Accent 6" w:uiPriority="5445"/>
    <w:lsdException w:name="Dark List Accent 6" w:uiPriority="5494"/>
    <w:lsdException w:name="Colorful Shading Accent 6" w:uiPriority="5495"/>
    <w:lsdException w:name="Colorful List Accent 6" w:uiPriority="5508"/>
    <w:lsdException w:name="Colorful Grid Accent 6" w:uiPriority="5509"/>
    <w:lsdException w:name="Subtle Emphasis" w:uiPriority="133" w:qFormat="1"/>
    <w:lsdException w:name="Intense Emphasis" w:uiPriority="297" w:qFormat="1"/>
    <w:lsdException w:name="Subtle Reference" w:uiPriority="631" w:qFormat="1"/>
    <w:lsdException w:name="Intense Reference" w:uiPriority="662" w:qFormat="1"/>
    <w:lsdException w:name="Book Title" w:uiPriority="663" w:qFormat="1"/>
    <w:lsdException w:name="Bibliography" w:semiHidden="1" w:uiPriority="775" w:unhideWhenUsed="1"/>
    <w:lsdException w:name="TOC Heading" w:semiHidden="1" w:uiPriority="777" w:unhideWhenUsed="1" w:qFormat="1"/>
    <w:lsdException w:name="Plain Table 1" w:uiPriority="1433"/>
    <w:lsdException w:name="Plain Table 2" w:uiPriority="1536"/>
    <w:lsdException w:name="Plain Table 3" w:uiPriority="1537"/>
    <w:lsdException w:name="Plain Table 4" w:uiPriority="1544"/>
    <w:lsdException w:name="Plain Table 5" w:uiPriority="1545"/>
    <w:lsdException w:name="Grid Table Light" w:uiPriority="1432"/>
    <w:lsdException w:name="Grid Table 1 Light" w:uiPriority="1576"/>
    <w:lsdException w:name="Grid Table 2" w:uiPriority="1577"/>
    <w:lsdException w:name="Grid Table 3" w:uiPriority="1584"/>
    <w:lsdException w:name="Grid Table 4" w:uiPriority="1585"/>
    <w:lsdException w:name="Grid Table 5 Dark" w:uiPriority="1634"/>
    <w:lsdException w:name="Grid Table 6 Colorful" w:uiPriority="1635"/>
    <w:lsdException w:name="Grid Table 7 Colorful" w:uiPriority="1906"/>
    <w:lsdException w:name="Grid Table 1 Light Accent 1" w:uiPriority="1576"/>
    <w:lsdException w:name="Grid Table 2 Accent 1" w:uiPriority="1577"/>
    <w:lsdException w:name="Grid Table 3 Accent 1" w:uiPriority="1584"/>
    <w:lsdException w:name="Grid Table 4 Accent 1" w:uiPriority="1585"/>
    <w:lsdException w:name="Grid Table 5 Dark Accent 1" w:uiPriority="1634"/>
    <w:lsdException w:name="Grid Table 6 Colorful Accent 1" w:uiPriority="1635"/>
    <w:lsdException w:name="Grid Table 7 Colorful Accent 1" w:uiPriority="1906"/>
    <w:lsdException w:name="Grid Table 1 Light Accent 2" w:uiPriority="1576"/>
    <w:lsdException w:name="Grid Table 2 Accent 2" w:uiPriority="1577"/>
    <w:lsdException w:name="Grid Table 3 Accent 2" w:uiPriority="1584"/>
    <w:lsdException w:name="Grid Table 4 Accent 2" w:uiPriority="1585"/>
    <w:lsdException w:name="Grid Table 5 Dark Accent 2" w:uiPriority="1634"/>
    <w:lsdException w:name="Grid Table 6 Colorful Accent 2" w:uiPriority="1635"/>
    <w:lsdException w:name="Grid Table 7 Colorful Accent 2" w:uiPriority="1906"/>
    <w:lsdException w:name="Grid Table 1 Light Accent 3" w:uiPriority="1576"/>
    <w:lsdException w:name="Grid Table 2 Accent 3" w:uiPriority="1577"/>
    <w:lsdException w:name="Grid Table 3 Accent 3" w:uiPriority="1584"/>
    <w:lsdException w:name="Grid Table 4 Accent 3" w:uiPriority="1585"/>
    <w:lsdException w:name="Grid Table 5 Dark Accent 3" w:uiPriority="1634"/>
    <w:lsdException w:name="Grid Table 6 Colorful Accent 3" w:uiPriority="1635"/>
    <w:lsdException w:name="Grid Table 7 Colorful Accent 3" w:uiPriority="1906"/>
    <w:lsdException w:name="Grid Table 1 Light Accent 4" w:uiPriority="1576"/>
    <w:lsdException w:name="Grid Table 2 Accent 4" w:uiPriority="1577"/>
    <w:lsdException w:name="Grid Table 3 Accent 4" w:uiPriority="1584"/>
    <w:lsdException w:name="Grid Table 4 Accent 4" w:uiPriority="1585"/>
    <w:lsdException w:name="Grid Table 5 Dark Accent 4" w:uiPriority="1634"/>
    <w:lsdException w:name="Grid Table 6 Colorful Accent 4" w:uiPriority="1635"/>
    <w:lsdException w:name="Grid Table 7 Colorful Accent 4" w:uiPriority="1906"/>
    <w:lsdException w:name="Grid Table 1 Light Accent 5" w:uiPriority="1576"/>
    <w:lsdException w:name="Grid Table 2 Accent 5" w:uiPriority="1577"/>
    <w:lsdException w:name="Grid Table 3 Accent 5" w:uiPriority="1584"/>
    <w:lsdException w:name="Grid Table 4 Accent 5" w:uiPriority="1585"/>
    <w:lsdException w:name="Grid Table 5 Dark Accent 5" w:uiPriority="1634"/>
    <w:lsdException w:name="Grid Table 6 Colorful Accent 5" w:uiPriority="1635"/>
    <w:lsdException w:name="Grid Table 7 Colorful Accent 5" w:uiPriority="1906"/>
    <w:lsdException w:name="Grid Table 1 Light Accent 6" w:uiPriority="1576"/>
    <w:lsdException w:name="Grid Table 2 Accent 6" w:uiPriority="1577"/>
    <w:lsdException w:name="Grid Table 3 Accent 6" w:uiPriority="1584"/>
    <w:lsdException w:name="Grid Table 4 Accent 6" w:uiPriority="1585"/>
    <w:lsdException w:name="Grid Table 5 Dark Accent 6" w:uiPriority="1634"/>
    <w:lsdException w:name="Grid Table 6 Colorful Accent 6" w:uiPriority="1635"/>
    <w:lsdException w:name="Grid Table 7 Colorful Accent 6" w:uiPriority="1906"/>
    <w:lsdException w:name="List Table 1 Light" w:uiPriority="1576"/>
    <w:lsdException w:name="List Table 2" w:uiPriority="1577"/>
    <w:lsdException w:name="List Table 3" w:uiPriority="1584"/>
    <w:lsdException w:name="List Table 4" w:uiPriority="1585"/>
    <w:lsdException w:name="List Table 5 Dark" w:uiPriority="1634"/>
    <w:lsdException w:name="List Table 6 Colorful" w:uiPriority="1635"/>
    <w:lsdException w:name="List Table 7 Colorful" w:uiPriority="1906"/>
    <w:lsdException w:name="List Table 1 Light Accent 1" w:uiPriority="1576"/>
    <w:lsdException w:name="List Table 2 Accent 1" w:uiPriority="1577"/>
    <w:lsdException w:name="List Table 3 Accent 1" w:uiPriority="1584"/>
    <w:lsdException w:name="List Table 4 Accent 1" w:uiPriority="1585"/>
    <w:lsdException w:name="List Table 5 Dark Accent 1" w:uiPriority="1634"/>
    <w:lsdException w:name="List Table 6 Colorful Accent 1" w:uiPriority="1635"/>
    <w:lsdException w:name="List Table 7 Colorful Accent 1" w:uiPriority="1906"/>
    <w:lsdException w:name="List Table 1 Light Accent 2" w:uiPriority="1576"/>
    <w:lsdException w:name="List Table 2 Accent 2" w:uiPriority="1577"/>
    <w:lsdException w:name="List Table 3 Accent 2" w:uiPriority="1584"/>
    <w:lsdException w:name="List Table 4 Accent 2" w:uiPriority="1585"/>
    <w:lsdException w:name="List Table 5 Dark Accent 2" w:uiPriority="1634"/>
    <w:lsdException w:name="List Table 6 Colorful Accent 2" w:uiPriority="1635"/>
    <w:lsdException w:name="List Table 7 Colorful Accent 2" w:uiPriority="1906"/>
    <w:lsdException w:name="List Table 1 Light Accent 3" w:uiPriority="1576"/>
    <w:lsdException w:name="List Table 2 Accent 3" w:uiPriority="1577"/>
    <w:lsdException w:name="List Table 3 Accent 3" w:uiPriority="1584"/>
    <w:lsdException w:name="List Table 4 Accent 3" w:uiPriority="1585"/>
    <w:lsdException w:name="List Table 5 Dark Accent 3" w:uiPriority="1634"/>
    <w:lsdException w:name="List Table 6 Colorful Accent 3" w:uiPriority="1635"/>
    <w:lsdException w:name="List Table 7 Colorful Accent 3" w:uiPriority="1906"/>
    <w:lsdException w:name="List Table 1 Light Accent 4" w:uiPriority="1576"/>
    <w:lsdException w:name="List Table 2 Accent 4" w:uiPriority="1577"/>
    <w:lsdException w:name="List Table 3 Accent 4" w:uiPriority="1584"/>
    <w:lsdException w:name="List Table 4 Accent 4" w:uiPriority="1585"/>
    <w:lsdException w:name="List Table 5 Dark Accent 4" w:uiPriority="1634"/>
    <w:lsdException w:name="List Table 6 Colorful Accent 4" w:uiPriority="1635"/>
    <w:lsdException w:name="List Table 7 Colorful Accent 4" w:uiPriority="1906"/>
    <w:lsdException w:name="List Table 1 Light Accent 5" w:uiPriority="1576"/>
    <w:lsdException w:name="List Table 2 Accent 5" w:uiPriority="1577"/>
    <w:lsdException w:name="List Table 3 Accent 5" w:uiPriority="1584"/>
    <w:lsdException w:name="List Table 4 Accent 5" w:uiPriority="1585"/>
    <w:lsdException w:name="List Table 5 Dark Accent 5" w:uiPriority="1634"/>
    <w:lsdException w:name="List Table 6 Colorful Accent 5" w:uiPriority="1635"/>
    <w:lsdException w:name="List Table 7 Colorful Accent 5" w:uiPriority="1906"/>
    <w:lsdException w:name="List Table 1 Light Accent 6" w:uiPriority="1576"/>
    <w:lsdException w:name="List Table 2 Accent 6" w:uiPriority="1577"/>
    <w:lsdException w:name="List Table 3 Accent 6" w:uiPriority="1584"/>
    <w:lsdException w:name="List Table 4 Accent 6" w:uiPriority="1585"/>
    <w:lsdException w:name="List Table 5 Dark Accent 6" w:uiPriority="1634"/>
    <w:lsdException w:name="List Table 6 Colorful Accent 6" w:uiPriority="1635"/>
    <w:lsdException w:name="List Table 7 Colorful Accent 6" w:uiPriority="1906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이보희1</dc:creator>
  <cp:keywords/>
  <dc:description/>
  <cp:lastModifiedBy>이보희1</cp:lastModifiedBy>
  <cp:revision>1</cp:revision>
  <dcterms:created xsi:type="dcterms:W3CDTF">2024-05-29T08:10:00Z</dcterms:created>
  <dcterms:modified xsi:type="dcterms:W3CDTF">2025-06-10T00:46:32Z</dcterms:modified>
  <cp:version>1200.0100.01</cp:version>
</cp:coreProperties>
</file>